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87" w:rsidRPr="00372E1A" w:rsidRDefault="00AF7E87" w:rsidP="00AF7E87">
      <w:pPr>
        <w:rPr>
          <w:b/>
          <w:u w:val="single"/>
        </w:rPr>
      </w:pPr>
      <w:r w:rsidRPr="00372E1A">
        <w:rPr>
          <w:b/>
          <w:u w:val="single"/>
        </w:rPr>
        <w:t>IZDANA ENERGETSKA ODOBRENJA</w:t>
      </w:r>
      <w:r w:rsidRPr="00372E1A">
        <w:rPr>
          <w:b/>
          <w:u w:val="single"/>
        </w:rPr>
        <w:t xml:space="preserve"> (od 2021. do I. kvartal 2023.)</w:t>
      </w:r>
    </w:p>
    <w:p w:rsidR="00AF7E87" w:rsidRPr="00650A6A" w:rsidRDefault="00AF7E87" w:rsidP="00AF7E87">
      <w:pPr>
        <w:jc w:val="center"/>
        <w:rPr>
          <w:b/>
        </w:rPr>
      </w:pPr>
    </w:p>
    <w:p w:rsidR="00AF7E87" w:rsidRPr="00AF7E87" w:rsidRDefault="00AF7E87" w:rsidP="00AF7E87">
      <w:pPr>
        <w:jc w:val="both"/>
        <w:rPr>
          <w:b/>
        </w:rPr>
      </w:pPr>
      <w:r w:rsidRPr="00AF7E87">
        <w:rPr>
          <w:u w:val="single"/>
        </w:rPr>
        <w:t>U 2021. godini</w:t>
      </w:r>
      <w:r w:rsidRPr="00AF7E87">
        <w:t xml:space="preserve"> je izdano ukupno 39 energetskih odobrenja ukupne instalirane</w:t>
      </w:r>
      <w:r w:rsidRPr="00AF7E87">
        <w:t xml:space="preserve"> električne snage </w:t>
      </w:r>
      <w:r w:rsidRPr="00AF7E87">
        <w:rPr>
          <w:b/>
        </w:rPr>
        <w:t>1.015,143 MW</w:t>
      </w:r>
    </w:p>
    <w:p w:rsidR="00AF7E87" w:rsidRPr="00AF7E87" w:rsidRDefault="00AF7E87" w:rsidP="00AF7E87">
      <w:pPr>
        <w:jc w:val="both"/>
      </w:pPr>
    </w:p>
    <w:p w:rsidR="00AF7E87" w:rsidRPr="00AF7E87" w:rsidRDefault="00AF7E87" w:rsidP="00AF7E87">
      <w:pPr>
        <w:jc w:val="both"/>
        <w:rPr>
          <w:b/>
        </w:rPr>
      </w:pPr>
      <w:r w:rsidRPr="00AF7E87">
        <w:rPr>
          <w:u w:val="single"/>
        </w:rPr>
        <w:t>U 2022. godini</w:t>
      </w:r>
      <w:r w:rsidRPr="00AF7E87">
        <w:t xml:space="preserve"> je izdano ukupno 27 energetskih odobrenja ukupne instalirane električne snage </w:t>
      </w:r>
      <w:r w:rsidRPr="00AF7E87">
        <w:rPr>
          <w:b/>
        </w:rPr>
        <w:t xml:space="preserve">700,911 MW. </w:t>
      </w:r>
    </w:p>
    <w:p w:rsidR="00AF7E87" w:rsidRPr="00AF7E87" w:rsidRDefault="00AF7E87" w:rsidP="00AF7E87">
      <w:pPr>
        <w:jc w:val="both"/>
      </w:pPr>
    </w:p>
    <w:p w:rsidR="00AF7E87" w:rsidRPr="00AF7E87" w:rsidRDefault="00AF7E87" w:rsidP="00AF7E87">
      <w:pPr>
        <w:jc w:val="both"/>
        <w:rPr>
          <w:b/>
        </w:rPr>
      </w:pPr>
      <w:r w:rsidRPr="00AF7E87">
        <w:rPr>
          <w:u w:val="single"/>
        </w:rPr>
        <w:t>U 2023. godini</w:t>
      </w:r>
      <w:r w:rsidRPr="00AF7E87">
        <w:t xml:space="preserve"> je izdano ukupno 21</w:t>
      </w:r>
      <w:r w:rsidR="00B2592C">
        <w:t xml:space="preserve"> energetsko </w:t>
      </w:r>
      <w:r w:rsidRPr="00AF7E87">
        <w:t>odobrenj</w:t>
      </w:r>
      <w:r w:rsidR="00B2592C">
        <w:t>e</w:t>
      </w:r>
      <w:r w:rsidRPr="00AF7E87">
        <w:t xml:space="preserve"> ukupne instalirane električne snage </w:t>
      </w:r>
      <w:r w:rsidRPr="00AF7E87">
        <w:rPr>
          <w:b/>
        </w:rPr>
        <w:t>416,69 MW</w:t>
      </w:r>
    </w:p>
    <w:p w:rsidR="00AF7E87" w:rsidRPr="00AF7E87" w:rsidRDefault="00AF7E87" w:rsidP="00AF7E87"/>
    <w:p w:rsidR="00AF7E87" w:rsidRPr="00AF7E87" w:rsidRDefault="00AF7E87" w:rsidP="00AF7E87">
      <w:pPr>
        <w:jc w:val="both"/>
      </w:pPr>
      <w:r w:rsidRPr="00AF7E87">
        <w:t xml:space="preserve">Od 2021. do konca I. kvartala 2023. ukupno je izdano </w:t>
      </w:r>
      <w:r w:rsidRPr="00AF7E87">
        <w:rPr>
          <w:b/>
        </w:rPr>
        <w:t>87 energetskih</w:t>
      </w:r>
      <w:r w:rsidRPr="00AF7E87">
        <w:rPr>
          <w:b/>
        </w:rPr>
        <w:t xml:space="preserve"> odobrenja</w:t>
      </w:r>
      <w:r w:rsidRPr="00AF7E87">
        <w:t xml:space="preserve"> ukupn</w:t>
      </w:r>
      <w:r w:rsidRPr="00AF7E87">
        <w:t xml:space="preserve">e instalirane električne snage </w:t>
      </w:r>
      <w:r w:rsidRPr="002B5BEF">
        <w:rPr>
          <w:b/>
          <w:color w:val="FF0000"/>
        </w:rPr>
        <w:t>2.132</w:t>
      </w:r>
      <w:r w:rsidRPr="002B5BEF">
        <w:rPr>
          <w:b/>
          <w:color w:val="FF0000"/>
        </w:rPr>
        <w:t>,753 MW</w:t>
      </w:r>
      <w:r w:rsidRPr="002B5BEF">
        <w:rPr>
          <w:color w:val="FF0000"/>
        </w:rPr>
        <w:t>.  </w:t>
      </w:r>
    </w:p>
    <w:p w:rsidR="00AF7E87" w:rsidRPr="00AF7E87" w:rsidRDefault="00AF7E87" w:rsidP="00AF7E87"/>
    <w:p w:rsidR="00AF7E87" w:rsidRDefault="000C4997" w:rsidP="00AF7E87">
      <w:pPr>
        <w:jc w:val="both"/>
        <w:rPr>
          <w:b/>
          <w:u w:val="single"/>
        </w:rPr>
      </w:pPr>
      <w:r w:rsidRPr="00AF7E87">
        <w:rPr>
          <w:b/>
          <w:u w:val="single"/>
        </w:rPr>
        <w:t xml:space="preserve">UKUPNO IZDANA ENERGETSKA ODOBRENJA PO TIPU POSTROJENJA U </w:t>
      </w:r>
      <w:r w:rsidR="00AF7E87" w:rsidRPr="00AF7E87">
        <w:rPr>
          <w:b/>
          <w:u w:val="single"/>
        </w:rPr>
        <w:t xml:space="preserve">2021., </w:t>
      </w:r>
      <w:r w:rsidR="00AF7E87" w:rsidRPr="00AF7E87">
        <w:rPr>
          <w:b/>
          <w:u w:val="single"/>
        </w:rPr>
        <w:t xml:space="preserve">2022. i </w:t>
      </w:r>
      <w:proofErr w:type="spellStart"/>
      <w:r w:rsidR="00AF7E87" w:rsidRPr="00AF7E87">
        <w:rPr>
          <w:b/>
          <w:u w:val="single"/>
        </w:rPr>
        <w:t>I</w:t>
      </w:r>
      <w:proofErr w:type="spellEnd"/>
      <w:r w:rsidR="00AF7E87" w:rsidRPr="00AF7E87">
        <w:rPr>
          <w:b/>
          <w:u w:val="single"/>
        </w:rPr>
        <w:t xml:space="preserve">. </w:t>
      </w:r>
      <w:r w:rsidRPr="00AF7E87">
        <w:rPr>
          <w:b/>
          <w:u w:val="single"/>
        </w:rPr>
        <w:t xml:space="preserve">KVARTAL </w:t>
      </w:r>
      <w:r w:rsidR="00AF7E87" w:rsidRPr="00AF7E87">
        <w:rPr>
          <w:b/>
          <w:u w:val="single"/>
        </w:rPr>
        <w:t>2023.</w:t>
      </w:r>
    </w:p>
    <w:p w:rsidR="000C4997" w:rsidRPr="00AF7E87" w:rsidRDefault="000C4997" w:rsidP="00AF7E87">
      <w:pPr>
        <w:jc w:val="both"/>
        <w:rPr>
          <w:b/>
          <w:u w:val="single"/>
        </w:rPr>
      </w:pPr>
    </w:p>
    <w:p w:rsidR="00AF7E87" w:rsidRPr="000C4997" w:rsidRDefault="00AF7E87" w:rsidP="000C4997">
      <w:pPr>
        <w:pStyle w:val="Odlomakpopisa"/>
        <w:numPr>
          <w:ilvl w:val="0"/>
          <w:numId w:val="2"/>
        </w:numPr>
      </w:pPr>
      <w:r w:rsidRPr="000C4997">
        <w:rPr>
          <w:b/>
        </w:rPr>
        <w:t>Sunčane elektrane</w:t>
      </w:r>
      <w:r w:rsidRPr="00AF7E87">
        <w:t xml:space="preserve"> – 74</w:t>
      </w:r>
      <w:r w:rsidRPr="00AF7E87">
        <w:t xml:space="preserve"> projekata ukupne instalirane električne snage </w:t>
      </w:r>
      <w:r w:rsidRPr="000C4997">
        <w:rPr>
          <w:b/>
        </w:rPr>
        <w:t>1121</w:t>
      </w:r>
      <w:r w:rsidRPr="000C4997">
        <w:rPr>
          <w:b/>
        </w:rPr>
        <w:t xml:space="preserve"> MW</w:t>
      </w:r>
    </w:p>
    <w:p w:rsidR="00AF7E87" w:rsidRPr="000C4997" w:rsidRDefault="00AF7E87" w:rsidP="00AF7E87">
      <w:pPr>
        <w:pStyle w:val="Odlomakpopisa"/>
        <w:numPr>
          <w:ilvl w:val="0"/>
          <w:numId w:val="2"/>
        </w:numPr>
      </w:pPr>
      <w:r w:rsidRPr="000C4997">
        <w:rPr>
          <w:b/>
        </w:rPr>
        <w:t>Elektrane na bioplin</w:t>
      </w:r>
      <w:r w:rsidRPr="00AF7E87">
        <w:t xml:space="preserve"> – 2 projekata ukupne instalirane električne snage </w:t>
      </w:r>
      <w:r w:rsidRPr="000C4997">
        <w:rPr>
          <w:b/>
        </w:rPr>
        <w:t>4,5 MW</w:t>
      </w:r>
    </w:p>
    <w:p w:rsidR="00AF7E87" w:rsidRPr="000C4997" w:rsidRDefault="00AF7E87" w:rsidP="00AF7E87">
      <w:pPr>
        <w:pStyle w:val="Odlomakpopisa"/>
        <w:numPr>
          <w:ilvl w:val="0"/>
          <w:numId w:val="2"/>
        </w:numPr>
      </w:pPr>
      <w:r w:rsidRPr="000C4997">
        <w:rPr>
          <w:b/>
        </w:rPr>
        <w:t>Vjetroelektrane</w:t>
      </w:r>
      <w:r w:rsidRPr="00AF7E87">
        <w:t xml:space="preserve"> – 3</w:t>
      </w:r>
      <w:r w:rsidRPr="00AF7E87">
        <w:t xml:space="preserve"> projekata ukupn</w:t>
      </w:r>
      <w:r w:rsidRPr="00AF7E87">
        <w:t xml:space="preserve">e instalirane električne snage </w:t>
      </w:r>
      <w:r w:rsidRPr="000C4997">
        <w:rPr>
          <w:b/>
        </w:rPr>
        <w:t>238 MW</w:t>
      </w:r>
    </w:p>
    <w:p w:rsidR="00AF7E87" w:rsidRPr="000C4997" w:rsidRDefault="00AF7E87" w:rsidP="00AF7E87">
      <w:pPr>
        <w:pStyle w:val="Odlomakpopisa"/>
        <w:numPr>
          <w:ilvl w:val="0"/>
          <w:numId w:val="2"/>
        </w:numPr>
      </w:pPr>
      <w:r w:rsidRPr="000C4997">
        <w:rPr>
          <w:b/>
        </w:rPr>
        <w:t>Hidroelektran</w:t>
      </w:r>
      <w:r w:rsidRPr="00AF7E87">
        <w:t>e – 6 projekata ukupne instalir</w:t>
      </w:r>
      <w:r w:rsidRPr="00AF7E87">
        <w:t xml:space="preserve">ane električne snage </w:t>
      </w:r>
      <w:r w:rsidRPr="000C4997">
        <w:rPr>
          <w:b/>
        </w:rPr>
        <w:t>454,557 MW</w:t>
      </w:r>
    </w:p>
    <w:p w:rsidR="00AF7E87" w:rsidRPr="000C4997" w:rsidRDefault="00AF7E87" w:rsidP="00AF7E87">
      <w:pPr>
        <w:pStyle w:val="Odlomakpopisa"/>
        <w:numPr>
          <w:ilvl w:val="0"/>
          <w:numId w:val="2"/>
        </w:numPr>
      </w:pPr>
      <w:r w:rsidRPr="000C4997">
        <w:rPr>
          <w:b/>
        </w:rPr>
        <w:t xml:space="preserve">Kogeneracija </w:t>
      </w:r>
      <w:r w:rsidRPr="00AF7E87">
        <w:t>– 1 projekt ukupne inst</w:t>
      </w:r>
      <w:r w:rsidRPr="00AF7E87">
        <w:t xml:space="preserve">alirane električne snage </w:t>
      </w:r>
      <w:r w:rsidRPr="000C4997">
        <w:rPr>
          <w:b/>
        </w:rPr>
        <w:t>250 M</w:t>
      </w:r>
      <w:bookmarkStart w:id="0" w:name="_GoBack"/>
      <w:bookmarkEnd w:id="0"/>
      <w:r w:rsidRPr="000C4997">
        <w:rPr>
          <w:b/>
        </w:rPr>
        <w:t>W</w:t>
      </w:r>
    </w:p>
    <w:p w:rsidR="00AF7E87" w:rsidRPr="000C4997" w:rsidRDefault="00AF7E87" w:rsidP="000C4997">
      <w:pPr>
        <w:pStyle w:val="Odlomakpopisa"/>
        <w:numPr>
          <w:ilvl w:val="0"/>
          <w:numId w:val="2"/>
        </w:numPr>
      </w:pPr>
      <w:r w:rsidRPr="000C4997">
        <w:rPr>
          <w:b/>
        </w:rPr>
        <w:t>Postrojenje za skladištenje energije</w:t>
      </w:r>
      <w:r w:rsidRPr="00AF7E87">
        <w:t xml:space="preserve"> – 1 projekt ukupne instalirane električne snage </w:t>
      </w:r>
      <w:r w:rsidRPr="000C4997">
        <w:rPr>
          <w:b/>
        </w:rPr>
        <w:t>66 MW</w:t>
      </w:r>
    </w:p>
    <w:p w:rsidR="00AF7E87" w:rsidRDefault="00AF7E87" w:rsidP="00AF7E87">
      <w:pPr>
        <w:jc w:val="both"/>
        <w:rPr>
          <w:b/>
        </w:rPr>
      </w:pPr>
    </w:p>
    <w:p w:rsidR="00AF7E87" w:rsidRPr="00372E1A" w:rsidRDefault="00AF7E87" w:rsidP="002B5BEF">
      <w:pPr>
        <w:jc w:val="both"/>
        <w:rPr>
          <w:b/>
          <w:u w:val="single"/>
        </w:rPr>
      </w:pPr>
      <w:r w:rsidRPr="00372E1A">
        <w:rPr>
          <w:b/>
          <w:u w:val="single"/>
        </w:rPr>
        <w:t>DINAMIK RJEŠAVANJA ISKAZA INTERESA TEMELJEM ČLANKA 133. STAVKA 3. ZAKONA O TRŽIŠTU ELEKTRIČNE ENERGIJE (NN 111/21)</w:t>
      </w:r>
    </w:p>
    <w:p w:rsidR="00AF7E87" w:rsidRPr="00AF7E87" w:rsidRDefault="00AF7E87" w:rsidP="00AF7E87">
      <w:pPr>
        <w:jc w:val="both"/>
        <w:rPr>
          <w:b/>
        </w:rPr>
      </w:pPr>
    </w:p>
    <w:p w:rsidR="00AF7E87" w:rsidRDefault="00AF7E87" w:rsidP="00AF7E87">
      <w:pPr>
        <w:jc w:val="both"/>
      </w:pPr>
      <w:r w:rsidRPr="00AF7E87">
        <w:t>Do</w:t>
      </w:r>
      <w:r w:rsidRPr="00AF7E87">
        <w:rPr>
          <w:b/>
        </w:rPr>
        <w:t xml:space="preserve"> 19. siječnja 2022</w:t>
      </w:r>
      <w:r w:rsidRPr="00AF7E87">
        <w:t xml:space="preserve">. </w:t>
      </w:r>
      <w:r>
        <w:t>iskazan je</w:t>
      </w:r>
      <w:r w:rsidRPr="002C7D0D">
        <w:t xml:space="preserve"> interes</w:t>
      </w:r>
      <w:r w:rsidR="00B2592C">
        <w:t xml:space="preserve"> Ministarstvu</w:t>
      </w:r>
      <w:r w:rsidRPr="002C7D0D">
        <w:t xml:space="preserve"> za 216 </w:t>
      </w:r>
      <w:r>
        <w:t xml:space="preserve">projekata OIE (ukupne planirane priključne </w:t>
      </w:r>
      <w:r w:rsidRPr="002C7D0D">
        <w:t xml:space="preserve">električna snaga </w:t>
      </w:r>
      <w:r w:rsidRPr="002C7D0D">
        <w:rPr>
          <w:b/>
        </w:rPr>
        <w:t>5953,506 MW</w:t>
      </w:r>
      <w:r w:rsidRPr="002C7D0D">
        <w:t>) od</w:t>
      </w:r>
      <w:r>
        <w:t xml:space="preserve"> toga</w:t>
      </w:r>
      <w:r>
        <w:t xml:space="preserve"> Ministarstvo je do I. kvartala 2023.</w:t>
      </w:r>
      <w:r w:rsidR="00B2592C">
        <w:t>:</w:t>
      </w:r>
    </w:p>
    <w:p w:rsidR="00AF7E87" w:rsidRDefault="00AF7E87" w:rsidP="00AF7E87">
      <w:pPr>
        <w:jc w:val="both"/>
      </w:pPr>
    </w:p>
    <w:p w:rsidR="00AF7E87" w:rsidRPr="002B5BEF" w:rsidRDefault="00AF7E87" w:rsidP="00AF7E87">
      <w:pPr>
        <w:jc w:val="both"/>
        <w:rPr>
          <w:b/>
          <w:i/>
        </w:rPr>
      </w:pPr>
      <w:r>
        <w:t xml:space="preserve">- </w:t>
      </w:r>
      <w:r w:rsidRPr="002B5BEF">
        <w:rPr>
          <w:b/>
          <w:i/>
        </w:rPr>
        <w:t>obavijestio</w:t>
      </w:r>
      <w:r>
        <w:t xml:space="preserve"> </w:t>
      </w:r>
      <w:r w:rsidRPr="00AF7E87">
        <w:rPr>
          <w:b/>
        </w:rPr>
        <w:t>46</w:t>
      </w:r>
      <w:r>
        <w:t xml:space="preserve"> </w:t>
      </w:r>
      <w:r>
        <w:t>podnositelja</w:t>
      </w:r>
      <w:r>
        <w:t xml:space="preserve"> iskaza</w:t>
      </w:r>
      <w:r>
        <w:t xml:space="preserve"> interesa</w:t>
      </w:r>
      <w:r>
        <w:t xml:space="preserve"> (ukupne instalirane snage </w:t>
      </w:r>
      <w:r w:rsidRPr="002C7D0D">
        <w:rPr>
          <w:b/>
        </w:rPr>
        <w:t>2.735,35 MW</w:t>
      </w:r>
      <w:r>
        <w:t xml:space="preserve">) </w:t>
      </w:r>
      <w:r w:rsidRPr="00B2592C">
        <w:rPr>
          <w:b/>
          <w:i/>
        </w:rPr>
        <w:t>da se za</w:t>
      </w:r>
      <w:r w:rsidRPr="002C7D0D">
        <w:rPr>
          <w:b/>
        </w:rPr>
        <w:t xml:space="preserve"> </w:t>
      </w:r>
      <w:r w:rsidRPr="002B5BEF">
        <w:rPr>
          <w:b/>
          <w:i/>
        </w:rPr>
        <w:t>iste neće provesti javni natječaj</w:t>
      </w:r>
    </w:p>
    <w:p w:rsidR="00AF7E87" w:rsidRPr="002C7D0D" w:rsidRDefault="00AF7E87" w:rsidP="00AF7E87">
      <w:pPr>
        <w:jc w:val="both"/>
        <w:rPr>
          <w:b/>
        </w:rPr>
      </w:pPr>
    </w:p>
    <w:p w:rsidR="00AF7E87" w:rsidRDefault="00AF7E87" w:rsidP="00AF7E87">
      <w:pPr>
        <w:jc w:val="both"/>
      </w:pPr>
      <w:r>
        <w:t xml:space="preserve">- </w:t>
      </w:r>
      <w:r w:rsidR="00B2592C" w:rsidRPr="00B2592C">
        <w:rPr>
          <w:b/>
          <w:i/>
        </w:rPr>
        <w:t>proveo</w:t>
      </w:r>
      <w:r w:rsidR="00B2592C">
        <w:rPr>
          <w:b/>
        </w:rPr>
        <w:t xml:space="preserve"> 38</w:t>
      </w:r>
      <w:r w:rsidRPr="002B5BEF">
        <w:rPr>
          <w:b/>
          <w:i/>
        </w:rPr>
        <w:t xml:space="preserve"> </w:t>
      </w:r>
      <w:r w:rsidRPr="002B5BEF">
        <w:rPr>
          <w:b/>
          <w:i/>
        </w:rPr>
        <w:t xml:space="preserve"> javnih natječaja za izdavanje energetskog odobrenja</w:t>
      </w:r>
      <w:r>
        <w:t xml:space="preserve"> (ukupne instalirane snage </w:t>
      </w:r>
      <w:r>
        <w:rPr>
          <w:b/>
        </w:rPr>
        <w:t>1033,42</w:t>
      </w:r>
      <w:r w:rsidRPr="002C7D0D">
        <w:rPr>
          <w:b/>
        </w:rPr>
        <w:t xml:space="preserve"> MW</w:t>
      </w:r>
      <w:r>
        <w:t>)</w:t>
      </w:r>
    </w:p>
    <w:p w:rsidR="00AF7E87" w:rsidRDefault="00AF7E87" w:rsidP="00AF7E87">
      <w:pPr>
        <w:jc w:val="both"/>
      </w:pPr>
    </w:p>
    <w:p w:rsidR="00AF7E87" w:rsidRDefault="00AF7E87" w:rsidP="00AF7E87">
      <w:pPr>
        <w:jc w:val="both"/>
      </w:pPr>
      <w:r>
        <w:t xml:space="preserve">- </w:t>
      </w:r>
      <w:r w:rsidRPr="000C4997">
        <w:rPr>
          <w:b/>
        </w:rPr>
        <w:t>2</w:t>
      </w:r>
      <w:r>
        <w:t xml:space="preserve"> iskazana interesa su povuč</w:t>
      </w:r>
      <w:r>
        <w:t xml:space="preserve">ena od strane podnositelja </w:t>
      </w:r>
      <w:r>
        <w:t xml:space="preserve">iskaza </w:t>
      </w:r>
      <w:r>
        <w:t>interesa</w:t>
      </w:r>
    </w:p>
    <w:p w:rsidR="00AF7E87" w:rsidRDefault="00AF7E87" w:rsidP="00AF7E87">
      <w:pPr>
        <w:jc w:val="both"/>
      </w:pPr>
      <w:r>
        <w:t xml:space="preserve"> </w:t>
      </w:r>
    </w:p>
    <w:p w:rsidR="00AF7E87" w:rsidRDefault="00AF7E87" w:rsidP="00AF7E87">
      <w:pPr>
        <w:jc w:val="both"/>
      </w:pPr>
      <w:r>
        <w:t xml:space="preserve">- </w:t>
      </w:r>
      <w:r w:rsidRPr="00AF7E87">
        <w:rPr>
          <w:b/>
          <w:i/>
        </w:rPr>
        <w:t>21</w:t>
      </w:r>
      <w:r w:rsidRPr="00AF7E87">
        <w:rPr>
          <w:b/>
          <w:i/>
        </w:rPr>
        <w:t xml:space="preserve"> </w:t>
      </w:r>
      <w:r w:rsidRPr="00AF7E87">
        <w:rPr>
          <w:b/>
          <w:i/>
        </w:rPr>
        <w:t>O</w:t>
      </w:r>
      <w:r w:rsidRPr="00AF7E87">
        <w:rPr>
          <w:b/>
          <w:i/>
        </w:rPr>
        <w:t xml:space="preserve">dluka o provođenju javnog natječaja </w:t>
      </w:r>
      <w:r>
        <w:t xml:space="preserve">objavljena na mrežnim stranicama Ministarstva </w:t>
      </w:r>
      <w:r>
        <w:t xml:space="preserve">(ukupne instalirane snage </w:t>
      </w:r>
      <w:r>
        <w:rPr>
          <w:b/>
        </w:rPr>
        <w:t>693,69</w:t>
      </w:r>
      <w:r w:rsidRPr="002C7D0D">
        <w:rPr>
          <w:b/>
        </w:rPr>
        <w:t xml:space="preserve"> MW</w:t>
      </w:r>
      <w:r>
        <w:t>)</w:t>
      </w:r>
      <w:r>
        <w:t>, kojima su obuhvaćeni 24</w:t>
      </w:r>
      <w:r>
        <w:t xml:space="preserve"> iskaza interesa</w:t>
      </w:r>
    </w:p>
    <w:p w:rsidR="00AF7E87" w:rsidRDefault="00AF7E87" w:rsidP="00AF7E87">
      <w:r>
        <w:t xml:space="preserve"> </w:t>
      </w:r>
    </w:p>
    <w:p w:rsidR="00AF7E87" w:rsidRPr="002B5BEF" w:rsidRDefault="00AF7E87" w:rsidP="002B5BEF">
      <w:pPr>
        <w:jc w:val="both"/>
        <w:rPr>
          <w:b/>
          <w:color w:val="FF0000"/>
        </w:rPr>
      </w:pPr>
      <w:r w:rsidRPr="002B5BEF">
        <w:rPr>
          <w:b/>
        </w:rPr>
        <w:t xml:space="preserve">Do konca I. kvartala 2023. obrađeno je </w:t>
      </w:r>
      <w:r w:rsidRPr="000C4997">
        <w:rPr>
          <w:b/>
          <w:color w:val="FF0000"/>
        </w:rPr>
        <w:t xml:space="preserve">110 iskaza interesa (50,9%), </w:t>
      </w:r>
      <w:r w:rsidRPr="002B5BEF">
        <w:rPr>
          <w:b/>
        </w:rPr>
        <w:t xml:space="preserve">odnosno riješeno je </w:t>
      </w:r>
      <w:r w:rsidR="002B5BEF" w:rsidRPr="002B5BEF">
        <w:rPr>
          <w:b/>
          <w:color w:val="FF0000"/>
        </w:rPr>
        <w:t>4.472,46 MW</w:t>
      </w:r>
      <w:r w:rsidR="000C4997">
        <w:rPr>
          <w:b/>
          <w:color w:val="FF0000"/>
        </w:rPr>
        <w:t xml:space="preserve"> (75,12%).</w:t>
      </w:r>
    </w:p>
    <w:p w:rsidR="00641DD6" w:rsidRDefault="00641DD6"/>
    <w:sectPr w:rsidR="0064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4096"/>
    <w:multiLevelType w:val="hybridMultilevel"/>
    <w:tmpl w:val="B72E12EC"/>
    <w:lvl w:ilvl="0" w:tplc="4766714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15AA7"/>
    <w:multiLevelType w:val="hybridMultilevel"/>
    <w:tmpl w:val="61823308"/>
    <w:lvl w:ilvl="0" w:tplc="E092C6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87"/>
    <w:rsid w:val="000C4997"/>
    <w:rsid w:val="002B5BEF"/>
    <w:rsid w:val="00372E1A"/>
    <w:rsid w:val="00641DD6"/>
    <w:rsid w:val="00AF7E87"/>
    <w:rsid w:val="00B2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243F"/>
  <w15:chartTrackingRefBased/>
  <w15:docId w15:val="{872CD545-2B97-4D38-8132-2537BA91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8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7E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Ivelj</dc:creator>
  <cp:keywords/>
  <dc:description/>
  <cp:lastModifiedBy>Sanja Ivelj</cp:lastModifiedBy>
  <cp:revision>3</cp:revision>
  <dcterms:created xsi:type="dcterms:W3CDTF">2023-03-28T14:32:00Z</dcterms:created>
  <dcterms:modified xsi:type="dcterms:W3CDTF">2023-03-28T15:07:00Z</dcterms:modified>
</cp:coreProperties>
</file>